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502D" w14:textId="71C58B78" w:rsidR="00F57E6E" w:rsidRDefault="00E32781">
      <w:r>
        <w:t xml:space="preserve">                                                                 </w:t>
      </w:r>
      <w:r w:rsidR="00C6465A">
        <w:t xml:space="preserve"> </w:t>
      </w:r>
      <w:r w:rsidR="0042663C">
        <w:t xml:space="preserve"> BATTERY TESTING</w:t>
      </w:r>
    </w:p>
    <w:p w14:paraId="507993AC" w14:textId="615C167A" w:rsidR="0042663C" w:rsidRDefault="0042663C">
      <w:r>
        <w:t>The goals of battery testing are:  To determine if some of the batteries need to be replaced (Goblin and F24</w:t>
      </w:r>
      <w:r w:rsidR="00BC7394">
        <w:t>)</w:t>
      </w:r>
      <w:r>
        <w:t xml:space="preserve"> and for F24 Teams to determine which two of </w:t>
      </w:r>
      <w:r w:rsidR="00E32781">
        <w:t>their</w:t>
      </w:r>
      <w:r>
        <w:t xml:space="preserve"> six batteries are the best, for Racing, the next best pair for Qualifying, and the third best, for Practice.</w:t>
      </w:r>
    </w:p>
    <w:p w14:paraId="49D17872" w14:textId="4CAF3DAD" w:rsidR="00B850A4" w:rsidRDefault="00B850A4">
      <w:r>
        <w:t>The testing procedure is a bit exacting, but worth it if the Team wishes to reach maximum performance.</w:t>
      </w:r>
    </w:p>
    <w:p w14:paraId="79DDE2DF" w14:textId="6ED909AC" w:rsidR="00596C6A" w:rsidRDefault="00596C6A" w:rsidP="00596C6A">
      <w:pPr>
        <w:pStyle w:val="ListParagraph"/>
        <w:numPr>
          <w:ilvl w:val="0"/>
          <w:numId w:val="1"/>
        </w:numPr>
      </w:pPr>
      <w:r>
        <w:t xml:space="preserve"> Each battery to be tested should be labeled with a letter or number for identification. </w:t>
      </w:r>
    </w:p>
    <w:p w14:paraId="110C9817" w14:textId="51E578B5" w:rsidR="00C12862" w:rsidRDefault="00C12862" w:rsidP="00B850A4">
      <w:pPr>
        <w:pStyle w:val="ListParagraph"/>
        <w:numPr>
          <w:ilvl w:val="0"/>
          <w:numId w:val="1"/>
        </w:numPr>
      </w:pPr>
      <w:r>
        <w:t xml:space="preserve"> If possible, batteries should be stored and TESTED up off the floor to keep the temperature more stable. </w:t>
      </w:r>
    </w:p>
    <w:p w14:paraId="1BE67C22" w14:textId="3262BD80" w:rsidR="00596C6A" w:rsidRDefault="00B850A4" w:rsidP="00B850A4">
      <w:pPr>
        <w:pStyle w:val="ListParagraph"/>
        <w:numPr>
          <w:ilvl w:val="0"/>
          <w:numId w:val="1"/>
        </w:numPr>
      </w:pPr>
      <w:r>
        <w:t xml:space="preserve">The battery to be tested must be fully charged.  An overnight charge is ideal but an eight hour charge is OK if the charger indicates the battery is fully charged. </w:t>
      </w:r>
    </w:p>
    <w:p w14:paraId="29B5D4B8" w14:textId="1418A8E1" w:rsidR="00B850A4" w:rsidRDefault="00B850A4" w:rsidP="00596C6A">
      <w:pPr>
        <w:pStyle w:val="ListParagraph"/>
        <w:numPr>
          <w:ilvl w:val="0"/>
          <w:numId w:val="1"/>
        </w:numPr>
      </w:pPr>
      <w:r>
        <w:t xml:space="preserve"> Ideally this should be done at a temperature of 25 degrees Centigrade, 77 degree</w:t>
      </w:r>
      <w:r w:rsidR="00596C6A">
        <w:t>s Fahrenheit.  If batteries are stored in a classroom, they are more likely going to be at about 20 C or 68 F. Measure the temperature</w:t>
      </w:r>
      <w:r w:rsidR="00C12862">
        <w:t>,</w:t>
      </w:r>
      <w:r w:rsidR="00596C6A">
        <w:t xml:space="preserve"> if possible, with an Infrared Thermometer. Point the thermometer at the metal terminal of the battery to be consistent. </w:t>
      </w:r>
    </w:p>
    <w:p w14:paraId="5040E439" w14:textId="5BE6AF08" w:rsidR="00B850A4" w:rsidRDefault="00B850A4" w:rsidP="00B850A4">
      <w:pPr>
        <w:pStyle w:val="ListParagraph"/>
        <w:numPr>
          <w:ilvl w:val="0"/>
          <w:numId w:val="1"/>
        </w:numPr>
      </w:pPr>
      <w:r>
        <w:t>The battery should be allowed to set about one hour after being removed from the charger to “Rest”</w:t>
      </w:r>
      <w:r w:rsidR="00C6465A">
        <w:t xml:space="preserve"> before testing.</w:t>
      </w:r>
    </w:p>
    <w:p w14:paraId="0F0E09F3" w14:textId="7EBD3624" w:rsidR="00C12862" w:rsidRDefault="00C12862" w:rsidP="00B850A4">
      <w:pPr>
        <w:pStyle w:val="ListParagraph"/>
        <w:numPr>
          <w:ilvl w:val="0"/>
          <w:numId w:val="1"/>
        </w:numPr>
      </w:pPr>
      <w:r>
        <w:t>Set the volt meter to the 20 volt DC scale for the test.</w:t>
      </w:r>
    </w:p>
    <w:p w14:paraId="54A39112" w14:textId="5D1A380F" w:rsidR="00B850A4" w:rsidRDefault="00596C6A" w:rsidP="00B850A4">
      <w:pPr>
        <w:pStyle w:val="ListParagraph"/>
        <w:numPr>
          <w:ilvl w:val="0"/>
          <w:numId w:val="1"/>
        </w:numPr>
      </w:pPr>
      <w:r>
        <w:t xml:space="preserve">Test </w:t>
      </w:r>
      <w:r w:rsidR="00C12862">
        <w:t xml:space="preserve">the voltage of the battery </w:t>
      </w:r>
      <w:r>
        <w:t xml:space="preserve">and record </w:t>
      </w:r>
      <w:r w:rsidR="00C12862">
        <w:t>result</w:t>
      </w:r>
      <w:r w:rsidR="005A56BC">
        <w:t xml:space="preserve"> with </w:t>
      </w:r>
      <w:r w:rsidR="00BC7394">
        <w:t>the battery’s</w:t>
      </w:r>
      <w:r w:rsidR="005A56BC">
        <w:t xml:space="preserve"> letter/number ID.</w:t>
      </w:r>
      <w:r>
        <w:t xml:space="preserve"> </w:t>
      </w:r>
    </w:p>
    <w:p w14:paraId="555546B2" w14:textId="1029F3DC" w:rsidR="00596C6A" w:rsidRDefault="00596C6A" w:rsidP="00B850A4">
      <w:pPr>
        <w:pStyle w:val="ListParagraph"/>
        <w:numPr>
          <w:ilvl w:val="0"/>
          <w:numId w:val="1"/>
        </w:numPr>
      </w:pPr>
      <w:r>
        <w:t>Find the Voltage of the battery on the chart below.</w:t>
      </w:r>
      <w:r w:rsidR="004156F2">
        <w:t xml:space="preserve">  Don’t attempt to test a battery at less than 15C or 59F.</w:t>
      </w:r>
    </w:p>
    <w:p w14:paraId="34740894" w14:textId="6A934168" w:rsidR="00596C6A" w:rsidRDefault="00596C6A" w:rsidP="00596C6A">
      <w:pPr>
        <w:ind w:left="360"/>
      </w:pPr>
      <w:r>
        <w:t xml:space="preserve">                                                 </w:t>
      </w:r>
      <w:r w:rsidR="004156F2">
        <w:t xml:space="preserve">                            </w:t>
      </w:r>
      <w:r>
        <w:t xml:space="preserve"> 25C or 77F            20C or 68F</w:t>
      </w:r>
      <w:r w:rsidR="004156F2">
        <w:t xml:space="preserve">              15C or 59F</w:t>
      </w:r>
    </w:p>
    <w:p w14:paraId="2E41196F" w14:textId="18184DDC" w:rsidR="004156F2" w:rsidRDefault="004156F2" w:rsidP="004156F2">
      <w:pPr>
        <w:tabs>
          <w:tab w:val="left" w:pos="4350"/>
        </w:tabs>
        <w:ind w:left="360"/>
      </w:pPr>
      <w:r>
        <w:t xml:space="preserve">Perfect </w:t>
      </w:r>
      <w:r>
        <w:tab/>
        <w:t>12.88                        12.</w:t>
      </w:r>
      <w:r w:rsidR="00766F14">
        <w:t xml:space="preserve">76                       </w:t>
      </w:r>
      <w:r>
        <w:t xml:space="preserve"> 12.64</w:t>
      </w:r>
    </w:p>
    <w:p w14:paraId="6B00D919" w14:textId="3116BC2A" w:rsidR="004156F2" w:rsidRDefault="004156F2" w:rsidP="005A56BC">
      <w:pPr>
        <w:tabs>
          <w:tab w:val="left" w:pos="4350"/>
          <w:tab w:val="left" w:pos="6090"/>
        </w:tabs>
        <w:ind w:left="360"/>
      </w:pPr>
      <w:r>
        <w:t>Near Perfect</w:t>
      </w:r>
      <w:r>
        <w:tab/>
        <w:t>12.73</w:t>
      </w:r>
      <w:r w:rsidR="005A56BC">
        <w:tab/>
        <w:t>12.61                        12.49</w:t>
      </w:r>
    </w:p>
    <w:p w14:paraId="47FFDD77" w14:textId="4E5B2655" w:rsidR="004156F2" w:rsidRDefault="004156F2" w:rsidP="005A56BC">
      <w:pPr>
        <w:tabs>
          <w:tab w:val="left" w:pos="4350"/>
          <w:tab w:val="left" w:pos="7850"/>
        </w:tabs>
        <w:ind w:left="360"/>
      </w:pPr>
      <w:r>
        <w:t>80%</w:t>
      </w:r>
      <w:r>
        <w:tab/>
        <w:t>12.70</w:t>
      </w:r>
      <w:r w:rsidR="005A56BC">
        <w:t xml:space="preserve">                         12.58</w:t>
      </w:r>
      <w:r w:rsidR="005A56BC">
        <w:tab/>
        <w:t>12.46</w:t>
      </w:r>
    </w:p>
    <w:p w14:paraId="5A4D637C" w14:textId="24B3270F" w:rsidR="004156F2" w:rsidRDefault="004156F2" w:rsidP="004156F2">
      <w:pPr>
        <w:tabs>
          <w:tab w:val="left" w:pos="4350"/>
        </w:tabs>
        <w:ind w:left="360"/>
      </w:pPr>
      <w:r>
        <w:t>70%</w:t>
      </w:r>
      <w:r>
        <w:tab/>
        <w:t>12.</w:t>
      </w:r>
      <w:r w:rsidR="00766F14">
        <w:t xml:space="preserve">57                         </w:t>
      </w:r>
      <w:r w:rsidR="005A56BC">
        <w:t xml:space="preserve"> 12.</w:t>
      </w:r>
      <w:r w:rsidR="00766F14">
        <w:t xml:space="preserve">45                        </w:t>
      </w:r>
      <w:r w:rsidR="005A56BC">
        <w:t xml:space="preserve"> 12.33</w:t>
      </w:r>
    </w:p>
    <w:p w14:paraId="36FCA3A0" w14:textId="56D9296E" w:rsidR="004156F2" w:rsidRDefault="004156F2" w:rsidP="00596C6A">
      <w:pPr>
        <w:ind w:left="360"/>
      </w:pPr>
      <w:r>
        <w:t>60%                                                                         12.</w:t>
      </w:r>
      <w:r w:rsidR="00766F14">
        <w:t>4</w:t>
      </w:r>
      <w:r>
        <w:t>9</w:t>
      </w:r>
      <w:r w:rsidR="005A56BC">
        <w:t xml:space="preserve">                          12.</w:t>
      </w:r>
      <w:r w:rsidR="00766F14">
        <w:t xml:space="preserve">37                        </w:t>
      </w:r>
      <w:r w:rsidR="005A56BC">
        <w:t xml:space="preserve"> 12.25</w:t>
      </w:r>
    </w:p>
    <w:p w14:paraId="25EC1DBD" w14:textId="6BBBAAAF" w:rsidR="004156F2" w:rsidRDefault="004156F2" w:rsidP="004156F2">
      <w:pPr>
        <w:tabs>
          <w:tab w:val="left" w:pos="4400"/>
        </w:tabs>
        <w:ind w:left="360"/>
      </w:pPr>
      <w:r>
        <w:t>50%</w:t>
      </w:r>
      <w:r>
        <w:tab/>
        <w:t>12.3</w:t>
      </w:r>
      <w:r w:rsidR="00766F14">
        <w:t>9</w:t>
      </w:r>
      <w:r w:rsidR="00BC7394">
        <w:t xml:space="preserve">                          12.</w:t>
      </w:r>
      <w:r w:rsidR="00766F14">
        <w:t xml:space="preserve">27                        </w:t>
      </w:r>
      <w:r w:rsidR="00BC7394">
        <w:t xml:space="preserve"> 12.15</w:t>
      </w:r>
    </w:p>
    <w:p w14:paraId="4BE59164" w14:textId="33010421" w:rsidR="00BC7394" w:rsidRDefault="00BC7394" w:rsidP="004156F2">
      <w:pPr>
        <w:tabs>
          <w:tab w:val="left" w:pos="4400"/>
        </w:tabs>
        <w:ind w:left="360"/>
      </w:pPr>
      <w:r>
        <w:t xml:space="preserve">Note that a perfect, new, battery is likely to test at less than the Perfect battery voltage listed on the first charge cycle.  Batteries require two charge/discharge cycles to reach near the maximum performance.  </w:t>
      </w:r>
    </w:p>
    <w:p w14:paraId="49083410" w14:textId="2E5C1754" w:rsidR="00C6465A" w:rsidRDefault="00C6465A" w:rsidP="004156F2">
      <w:pPr>
        <w:tabs>
          <w:tab w:val="left" w:pos="4400"/>
        </w:tabs>
        <w:ind w:left="360"/>
      </w:pPr>
      <w:r>
        <w:t>For Goblins, batteries testing</w:t>
      </w:r>
      <w:r w:rsidR="00766F14">
        <w:t xml:space="preserve"> at</w:t>
      </w:r>
      <w:r>
        <w:t xml:space="preserve"> less than the 80% level should be considered for replacement.</w:t>
      </w:r>
    </w:p>
    <w:p w14:paraId="2B294DC1" w14:textId="79FE78B1" w:rsidR="00C6465A" w:rsidRDefault="00C6465A" w:rsidP="004156F2">
      <w:pPr>
        <w:tabs>
          <w:tab w:val="left" w:pos="4400"/>
        </w:tabs>
        <w:ind w:left="360"/>
      </w:pPr>
      <w:r>
        <w:t>For F24s, batteries testing at the 70% level should be for Practice only.  Each Team should have at least one pair of batteries that test at the 80% level or above for Races.  If not, the lowest two batteries should be considered for replacement.</w:t>
      </w:r>
    </w:p>
    <w:p w14:paraId="3269148A" w14:textId="0445BDE4" w:rsidR="00C6465A" w:rsidRDefault="00C6465A" w:rsidP="004156F2">
      <w:pPr>
        <w:tabs>
          <w:tab w:val="left" w:pos="4400"/>
        </w:tabs>
        <w:ind w:left="360"/>
      </w:pPr>
    </w:p>
    <w:p w14:paraId="02927972" w14:textId="797B2359" w:rsidR="00C6465A" w:rsidRDefault="00C6465A" w:rsidP="004156F2">
      <w:pPr>
        <w:tabs>
          <w:tab w:val="left" w:pos="4400"/>
        </w:tabs>
        <w:ind w:left="360"/>
      </w:pPr>
      <w:r>
        <w:t xml:space="preserve">Hint:  If a Team wishes to be fully competitive at the Races, they should have their race batteries as close to the perfect temperature of 25C or 77F as practical. </w:t>
      </w:r>
      <w:r w:rsidR="001D7B64">
        <w:t xml:space="preserve">Green </w:t>
      </w:r>
      <w:r>
        <w:t>Prix are generally held in cool weather.  Don’t set the batteries intended for the race on cold pavement.  Consider leaving them in the cab of a vehicle to keep them somewhat warm until it is time to install them for the race.</w:t>
      </w:r>
      <w:r w:rsidR="00E32781">
        <w:t xml:space="preserve"> After use, recharge batteries as soon as practical to preserve performance.</w:t>
      </w:r>
    </w:p>
    <w:p w14:paraId="1F841999" w14:textId="35BA055C" w:rsidR="00E32781" w:rsidRDefault="001D7B64" w:rsidP="004156F2">
      <w:pPr>
        <w:tabs>
          <w:tab w:val="left" w:pos="4400"/>
        </w:tabs>
        <w:ind w:left="360"/>
      </w:pPr>
      <w:r>
        <w:t>Bill Perry          wbperry@epbfi.com</w:t>
      </w:r>
    </w:p>
    <w:sectPr w:rsidR="00E32781" w:rsidSect="00E32781">
      <w:pgSz w:w="12240" w:h="15840"/>
      <w:pgMar w:top="806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FCF"/>
    <w:multiLevelType w:val="hybridMultilevel"/>
    <w:tmpl w:val="F1B8A412"/>
    <w:lvl w:ilvl="0" w:tplc="E12C0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3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3C"/>
    <w:rsid w:val="00085ECC"/>
    <w:rsid w:val="001D7B64"/>
    <w:rsid w:val="003F3F68"/>
    <w:rsid w:val="004156F2"/>
    <w:rsid w:val="0042663C"/>
    <w:rsid w:val="00596C6A"/>
    <w:rsid w:val="005A56BC"/>
    <w:rsid w:val="00686B42"/>
    <w:rsid w:val="00712EC5"/>
    <w:rsid w:val="00766F14"/>
    <w:rsid w:val="007D4939"/>
    <w:rsid w:val="008A548B"/>
    <w:rsid w:val="00B722AA"/>
    <w:rsid w:val="00B850A4"/>
    <w:rsid w:val="00BC7394"/>
    <w:rsid w:val="00C12862"/>
    <w:rsid w:val="00C6465A"/>
    <w:rsid w:val="00CC2437"/>
    <w:rsid w:val="00E32781"/>
    <w:rsid w:val="00F54EF4"/>
    <w:rsid w:val="00F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FFEB"/>
  <w15:chartTrackingRefBased/>
  <w15:docId w15:val="{DDCE300A-C7B4-4D2F-9A1F-1A1BE7D7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Perry</dc:creator>
  <cp:keywords/>
  <dc:description/>
  <cp:lastModifiedBy>William Perry</cp:lastModifiedBy>
  <cp:revision>6</cp:revision>
  <cp:lastPrinted>2022-12-16T21:12:00Z</cp:lastPrinted>
  <dcterms:created xsi:type="dcterms:W3CDTF">2022-12-16T21:41:00Z</dcterms:created>
  <dcterms:modified xsi:type="dcterms:W3CDTF">2022-12-23T09:46:00Z</dcterms:modified>
</cp:coreProperties>
</file>